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jc w:val="center"/>
        <w:rPr>
          <w:rFonts w:ascii="长城小标宋体" w:hAnsi="华文中宋" w:eastAsia="长城小标宋体" w:cs="Times New Roman"/>
          <w:w w:val="95"/>
          <w:kern w:val="2"/>
          <w:sz w:val="44"/>
          <w:szCs w:val="44"/>
        </w:rPr>
      </w:pPr>
      <w:r>
        <w:rPr>
          <w:rFonts w:hint="eastAsia" w:ascii="长城小标宋体" w:hAnsi="华文中宋" w:eastAsia="长城小标宋体" w:cs="Times New Roman"/>
          <w:w w:val="95"/>
          <w:kern w:val="2"/>
          <w:sz w:val="44"/>
          <w:szCs w:val="44"/>
          <w:lang w:val="en-US" w:eastAsia="zh-CN"/>
        </w:rPr>
        <w:t>2024年</w:t>
      </w:r>
      <w:r>
        <w:rPr>
          <w:rFonts w:ascii="长城小标宋体" w:hAnsi="华文中宋" w:eastAsia="长城小标宋体" w:cs="Times New Roman"/>
          <w:w w:val="95"/>
          <w:kern w:val="2"/>
          <w:sz w:val="44"/>
          <w:szCs w:val="44"/>
        </w:rPr>
        <w:t>高平市</w:t>
      </w:r>
      <w:r>
        <w:rPr>
          <w:rFonts w:hint="eastAsia" w:ascii="长城小标宋体" w:hAnsi="华文中宋" w:eastAsia="长城小标宋体" w:cs="Times New Roman"/>
          <w:w w:val="95"/>
          <w:kern w:val="2"/>
          <w:sz w:val="44"/>
          <w:szCs w:val="44"/>
          <w:lang w:eastAsia="zh-CN"/>
        </w:rPr>
        <w:t>举借</w:t>
      </w:r>
      <w:r>
        <w:rPr>
          <w:rFonts w:ascii="长城小标宋体" w:hAnsi="华文中宋" w:eastAsia="长城小标宋体" w:cs="Times New Roman"/>
          <w:w w:val="95"/>
          <w:kern w:val="2"/>
          <w:sz w:val="44"/>
          <w:szCs w:val="44"/>
        </w:rPr>
        <w:t>债务情况</w:t>
      </w:r>
    </w:p>
    <w:p>
      <w:pPr>
        <w:widowControl w:val="0"/>
        <w:adjustRightInd/>
        <w:snapToGrid/>
        <w:spacing w:after="0" w:line="560" w:lineRule="exact"/>
        <w:jc w:val="center"/>
        <w:rPr>
          <w:rFonts w:ascii="长城小标宋体" w:hAnsi="华文中宋" w:eastAsia="长城小标宋体" w:cs="Times New Roman"/>
          <w:w w:val="95"/>
          <w:kern w:val="2"/>
          <w:sz w:val="44"/>
          <w:szCs w:val="44"/>
        </w:rPr>
      </w:pPr>
    </w:p>
    <w:p>
      <w:pPr>
        <w:widowControl w:val="0"/>
        <w:adjustRightInd/>
        <w:snapToGrid/>
        <w:spacing w:after="0" w:line="5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202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年我市政府债务限额为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highlight w:val="none"/>
          <w:lang w:val="en-US"/>
        </w:rPr>
        <w:t>401214.69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万元，202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年底我市政府债务余额399013.47万元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eastAsia="zh-CN"/>
        </w:rPr>
        <w:t>。</w:t>
      </w:r>
    </w:p>
    <w:p>
      <w:pPr>
        <w:widowControl w:val="0"/>
        <w:adjustRightInd/>
        <w:snapToGrid/>
        <w:spacing w:after="0" w:line="5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年发行政府债券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46000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万元，其中新增专项债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46000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万元，新增一般债券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万元。</w:t>
      </w:r>
    </w:p>
    <w:p>
      <w:pPr>
        <w:widowControl w:val="0"/>
        <w:adjustRightInd/>
        <w:snapToGrid/>
        <w:spacing w:after="0" w:line="5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年政府债券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eastAsia="zh-CN"/>
        </w:rPr>
        <w:t>应付本金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22000万元，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其中专项债券偿还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eastAsia="zh-CN"/>
        </w:rPr>
        <w:t>本金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20000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万元，一般债券偿还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eastAsia="zh-CN"/>
        </w:rPr>
        <w:t>本金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万元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应付利息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11684.88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万元，其中专项债券偿还利息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10041.3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万元，一般债券偿还利息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1643.58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万元。</w:t>
      </w:r>
    </w:p>
    <w:p>
      <w:pPr>
        <w:widowControl w:val="0"/>
        <w:adjustRightInd/>
        <w:snapToGrid/>
        <w:spacing w:after="0" w:line="52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bookmarkStart w:id="0" w:name="_GoBack"/>
      <w:bookmarkEnd w:id="0"/>
    </w:p>
    <w:p>
      <w:pPr>
        <w:widowControl w:val="0"/>
        <w:adjustRightInd/>
        <w:snapToGrid/>
        <w:spacing w:after="0" w:line="520" w:lineRule="exact"/>
        <w:ind w:firstLine="640" w:firstLineChars="200"/>
        <w:jc w:val="both"/>
        <w:rPr>
          <w:rFonts w:hint="default" w:ascii="仿宋_GB2312" w:hAnsi="Times New Roman" w:eastAsia="仿宋_GB2312" w:cs="Times New Roman"/>
          <w:kern w:val="2"/>
          <w:sz w:val="32"/>
          <w:szCs w:val="32"/>
          <w:highlight w:val="yellow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小标宋体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ZjJkZGQ5NDU5NDI0N2ZiYWMyZTQyYWMzMDIwNDYifQ=="/>
  </w:docVars>
  <w:rsids>
    <w:rsidRoot w:val="00D31D50"/>
    <w:rsid w:val="000F17CB"/>
    <w:rsid w:val="00200448"/>
    <w:rsid w:val="002739FF"/>
    <w:rsid w:val="002C4020"/>
    <w:rsid w:val="00323B43"/>
    <w:rsid w:val="00344919"/>
    <w:rsid w:val="00382ADA"/>
    <w:rsid w:val="003D37D8"/>
    <w:rsid w:val="00426133"/>
    <w:rsid w:val="004358AB"/>
    <w:rsid w:val="00466144"/>
    <w:rsid w:val="004753F7"/>
    <w:rsid w:val="005A3B51"/>
    <w:rsid w:val="00617BA4"/>
    <w:rsid w:val="00642CA7"/>
    <w:rsid w:val="00856C39"/>
    <w:rsid w:val="008B7726"/>
    <w:rsid w:val="00942D11"/>
    <w:rsid w:val="00996FB6"/>
    <w:rsid w:val="00B06039"/>
    <w:rsid w:val="00CB5D97"/>
    <w:rsid w:val="00D27301"/>
    <w:rsid w:val="00D31D50"/>
    <w:rsid w:val="00D8211C"/>
    <w:rsid w:val="00D95F0C"/>
    <w:rsid w:val="00E02ACC"/>
    <w:rsid w:val="00F2154A"/>
    <w:rsid w:val="00F33BE7"/>
    <w:rsid w:val="0F8E4458"/>
    <w:rsid w:val="32614300"/>
    <w:rsid w:val="394EAD05"/>
    <w:rsid w:val="3E7F2625"/>
    <w:rsid w:val="44262E37"/>
    <w:rsid w:val="6BFF7A7D"/>
    <w:rsid w:val="6F6BFE91"/>
    <w:rsid w:val="7BF70CD6"/>
    <w:rsid w:val="7EB10CEF"/>
    <w:rsid w:val="EFF6C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dropdowntoolbarbutton1"/>
    <w:basedOn w:val="6"/>
    <w:qFormat/>
    <w:uiPriority w:val="0"/>
    <w:rPr>
      <w:sz w:val="18"/>
      <w:szCs w:val="18"/>
    </w:rPr>
  </w:style>
  <w:style w:type="character" w:customStyle="1" w:styleId="8">
    <w:name w:val="标题 1 Char"/>
    <w:basedOn w:val="6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9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330</Characters>
  <Lines>2</Lines>
  <Paragraphs>1</Paragraphs>
  <TotalTime>9</TotalTime>
  <ScaleCrop>false</ScaleCrop>
  <LinksUpToDate>false</LinksUpToDate>
  <CharactersWithSpaces>330</CharactersWithSpaces>
  <Application>WPS Office_11.8.2.12177_F1E327BC-269C-435d-A152-05C5408002CA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Administrator</dc:creator>
  <cp:lastModifiedBy>user</cp:lastModifiedBy>
  <dcterms:modified xsi:type="dcterms:W3CDTF">2025-09-04T08:57:09Z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2052-11.8.2.12177</vt:lpwstr>
  </property>
  <property fmtid="{D5CDD505-2E9C-101B-9397-08002B2CF9AE}" pid="3" name="ICV">
    <vt:lpwstr>7A9DF15EB80B4C2E808B1BE4F9516283_13</vt:lpwstr>
  </property>
  <property fmtid="{D5CDD505-2E9C-101B-9397-08002B2CF9AE}" pid="4" name="KSOTemplateDocerSaveRecord">
    <vt:lpwstr>eyJoZGlkIjoiNzZhZjJkZGQ5NDU5NDI0N2ZiYWMyZTQyYWMzMDIwNDYiLCJ1c2VySWQiOiI0NTM2MzY1NTUifQ==</vt:lpwstr>
  </property>
</Properties>
</file>