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60" w:firstLineChars="85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高平市</w:t>
      </w:r>
      <w:r>
        <w:rPr>
          <w:rFonts w:hint="eastAsia" w:ascii="黑体" w:hAnsi="黑体" w:eastAsia="黑体"/>
          <w:sz w:val="36"/>
          <w:szCs w:val="36"/>
        </w:rPr>
        <w:t>工信局重大行政执法决定法制审核目录清单</w:t>
      </w:r>
    </w:p>
    <w:p>
      <w:pPr>
        <w:ind w:firstLine="3060" w:firstLineChars="850"/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tbl>
      <w:tblPr>
        <w:tblStyle w:val="5"/>
        <w:tblpPr w:leftFromText="180" w:rightFromText="180" w:vertAnchor="page" w:horzAnchor="margin" w:tblpY="243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31"/>
        <w:gridCol w:w="1176"/>
        <w:gridCol w:w="1455"/>
        <w:gridCol w:w="1384"/>
        <w:gridCol w:w="1385"/>
        <w:gridCol w:w="969"/>
        <w:gridCol w:w="1661"/>
        <w:gridCol w:w="2597"/>
        <w:gridCol w:w="13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执法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类型</w:t>
            </w:r>
          </w:p>
        </w:tc>
        <w:tc>
          <w:tcPr>
            <w:tcW w:w="1176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项目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承办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机构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条件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依据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机构</w:t>
            </w:r>
          </w:p>
        </w:tc>
        <w:tc>
          <w:tcPr>
            <w:tcW w:w="1661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提交的审核材料</w:t>
            </w:r>
          </w:p>
        </w:tc>
        <w:tc>
          <w:tcPr>
            <w:tcW w:w="2597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重点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期限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行政</w:t>
            </w:r>
          </w:p>
          <w:p>
            <w:pPr>
              <w:jc w:val="left"/>
            </w:pPr>
            <w:r>
              <w:rPr>
                <w:rFonts w:hint="eastAsia"/>
              </w:rPr>
              <w:t>处罚</w:t>
            </w:r>
          </w:p>
        </w:tc>
        <w:tc>
          <w:tcPr>
            <w:tcW w:w="117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发卡企业发售单用途商业预支付卡未经审核备案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工信和商务综合行政执法队</w:t>
            </w:r>
          </w:p>
        </w:tc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对发卡企业处以3万元以上罚款</w:t>
            </w:r>
          </w:p>
        </w:tc>
        <w:tc>
          <w:tcPr>
            <w:tcW w:w="138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《单用途商业预付卡管理办法》</w:t>
            </w:r>
          </w:p>
        </w:tc>
        <w:tc>
          <w:tcPr>
            <w:tcW w:w="969" w:type="dxa"/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高平市</w:t>
            </w:r>
            <w:r>
              <w:rPr>
                <w:rFonts w:hint="eastAsia"/>
              </w:rPr>
              <w:t>工信局</w:t>
            </w:r>
          </w:p>
        </w:tc>
        <w:tc>
          <w:tcPr>
            <w:tcW w:w="16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《现场检查笔录》《案件处理审批表》《行政处罚决定书》和相关证据资料</w:t>
            </w:r>
          </w:p>
          <w:p>
            <w:pPr>
              <w:jc w:val="left"/>
            </w:pPr>
          </w:p>
        </w:tc>
        <w:tc>
          <w:tcPr>
            <w:tcW w:w="259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执法主体是否合法，执法人员是否具备执法资格；主要事实是否清楚，证据是否确凿充分，客观真实；适用法律依据是否准确；处罚裁量是否适当；程序是否合法，是否充分保障行政相对人权利。</w:t>
            </w:r>
          </w:p>
          <w:p>
            <w:pPr>
              <w:jc w:val="left"/>
            </w:pPr>
          </w:p>
        </w:tc>
        <w:tc>
          <w:tcPr>
            <w:tcW w:w="137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一般15天内，案件复杂的，经案件审核委员会负责人批准可以延长5个工作日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36" w:type="dxa"/>
            <w:vAlign w:val="center"/>
          </w:tcPr>
          <w:p>
            <w:pPr>
              <w:jc w:val="center"/>
            </w:pPr>
          </w:p>
        </w:tc>
        <w:tc>
          <w:tcPr>
            <w:tcW w:w="931" w:type="dxa"/>
            <w:vAlign w:val="center"/>
          </w:tcPr>
          <w:p>
            <w:pPr>
              <w:jc w:val="left"/>
            </w:pPr>
          </w:p>
        </w:tc>
        <w:tc>
          <w:tcPr>
            <w:tcW w:w="1176" w:type="dxa"/>
            <w:vAlign w:val="center"/>
          </w:tcPr>
          <w:p>
            <w:pPr>
              <w:jc w:val="left"/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>
            <w:pPr>
              <w:jc w:val="left"/>
            </w:pPr>
          </w:p>
        </w:tc>
        <w:tc>
          <w:tcPr>
            <w:tcW w:w="1384" w:type="dxa"/>
            <w:vAlign w:val="center"/>
          </w:tcPr>
          <w:p>
            <w:pPr>
              <w:jc w:val="left"/>
            </w:pPr>
          </w:p>
        </w:tc>
        <w:tc>
          <w:tcPr>
            <w:tcW w:w="1385" w:type="dxa"/>
            <w:vAlign w:val="center"/>
          </w:tcPr>
          <w:p>
            <w:pPr>
              <w:jc w:val="left"/>
            </w:pPr>
          </w:p>
        </w:tc>
        <w:tc>
          <w:tcPr>
            <w:tcW w:w="969" w:type="dxa"/>
            <w:vAlign w:val="center"/>
          </w:tcPr>
          <w:p>
            <w:pPr>
              <w:jc w:val="left"/>
            </w:pPr>
          </w:p>
        </w:tc>
        <w:tc>
          <w:tcPr>
            <w:tcW w:w="1661" w:type="dxa"/>
            <w:vAlign w:val="center"/>
          </w:tcPr>
          <w:p>
            <w:pPr>
              <w:jc w:val="left"/>
            </w:pPr>
          </w:p>
        </w:tc>
        <w:tc>
          <w:tcPr>
            <w:tcW w:w="2597" w:type="dxa"/>
            <w:vAlign w:val="center"/>
          </w:tcPr>
          <w:p>
            <w:pPr>
              <w:jc w:val="left"/>
            </w:pPr>
          </w:p>
        </w:tc>
        <w:tc>
          <w:tcPr>
            <w:tcW w:w="1378" w:type="dxa"/>
            <w:vAlign w:val="center"/>
          </w:tcPr>
          <w:p>
            <w:pPr>
              <w:jc w:val="left"/>
            </w:pPr>
          </w:p>
        </w:tc>
      </w:tr>
    </w:tbl>
    <w:p>
      <w:pPr>
        <w:rPr>
          <w:rFonts w:ascii="黑体" w:hAnsi="黑体" w:eastAsia="黑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28A"/>
    <w:rsid w:val="0012228A"/>
    <w:rsid w:val="00125278"/>
    <w:rsid w:val="001D1648"/>
    <w:rsid w:val="00222036"/>
    <w:rsid w:val="00252FD0"/>
    <w:rsid w:val="002A4EF1"/>
    <w:rsid w:val="004B75AB"/>
    <w:rsid w:val="0053472C"/>
    <w:rsid w:val="005F00A7"/>
    <w:rsid w:val="00617613"/>
    <w:rsid w:val="00627C04"/>
    <w:rsid w:val="00635036"/>
    <w:rsid w:val="006C75D4"/>
    <w:rsid w:val="00721B4C"/>
    <w:rsid w:val="00791FB1"/>
    <w:rsid w:val="009C00C2"/>
    <w:rsid w:val="009F6B8E"/>
    <w:rsid w:val="00C70CC6"/>
    <w:rsid w:val="00FD42B7"/>
    <w:rsid w:val="0A0D001D"/>
    <w:rsid w:val="46A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174</Words>
  <Characters>993</Characters>
  <Lines>8</Lines>
  <Paragraphs>2</Paragraphs>
  <TotalTime>4</TotalTime>
  <ScaleCrop>false</ScaleCrop>
  <LinksUpToDate>false</LinksUpToDate>
  <CharactersWithSpaces>1165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2020-09-30T06:41:00Z</dcterms:created>
  <dc:creator>WRGHO</dc:creator>
  <cp:lastModifiedBy>月满西楼</cp:lastModifiedBy>
  <dcterms:modified xsi:type="dcterms:W3CDTF">2020-10-26T06:45:04Z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