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军人死亡一次性抚恤金给付</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rPr>
      </w:pPr>
      <w:r>
        <w:rPr>
          <w:rFonts w:hint="eastAsia"/>
          <w:sz w:val="44"/>
          <w:szCs w:val="44"/>
        </w:rPr>
        <w:t>军人死亡一次性抚恤金给付</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lang w:val="en-US" w:eastAsia="zh-CN"/>
        </w:rPr>
      </w:pPr>
      <w:r>
        <w:rPr>
          <w:rFonts w:hint="eastAsia"/>
          <w:sz w:val="44"/>
          <w:szCs w:val="44"/>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sz w:val="32"/>
          <w:szCs w:val="32"/>
          <w:lang w:val="en-US" w:eastAsia="zh-CN"/>
        </w:rPr>
      </w:pPr>
      <w:r>
        <w:rPr>
          <w:rFonts w:hint="eastAsia" w:ascii="仿宋" w:hAnsi="仿宋" w:eastAsia="仿宋" w:cs="仿宋"/>
          <w:sz w:val="32"/>
          <w:szCs w:val="32"/>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现役军人遗属；退出现役的因战、因公致残的残疾军人因旧伤复发死亡的遗属</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《军人抚恤优待条例》（国务院、中央军委令第</w:t>
      </w:r>
      <w:bookmarkStart w:id="0" w:name="_GoBack"/>
      <w:r>
        <w:rPr>
          <w:rFonts w:hint="eastAsia" w:ascii="仿宋" w:hAnsi="仿宋" w:eastAsia="仿宋" w:cs="仿宋"/>
          <w:sz w:val="32"/>
          <w:szCs w:val="32"/>
          <w:lang w:val="en-US" w:eastAsia="zh-CN"/>
        </w:rPr>
        <w:t>413</w:t>
      </w:r>
      <w:bookmarkEnd w:id="0"/>
      <w:r>
        <w:rPr>
          <w:rFonts w:hint="eastAsia" w:ascii="仿宋" w:hAnsi="仿宋" w:eastAsia="仿宋" w:cs="仿宋"/>
          <w:sz w:val="32"/>
          <w:szCs w:val="32"/>
          <w:lang w:val="en-US" w:eastAsia="zh-CN"/>
        </w:rPr>
        <w:t>号）：“第十三条现役军人死亡，根据其死亡性质和死亡时的月工资标准，由县级人民政府退役军人事务部门发给其遗属一次性抚恤金……”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default"/>
          <w:sz w:val="32"/>
          <w:szCs w:val="32"/>
          <w:lang w:val="en-US" w:eastAsia="zh-CN"/>
        </w:rPr>
      </w:pPr>
      <w:r>
        <w:rPr>
          <w:rFonts w:hint="eastAsia" w:ascii="仿宋" w:hAnsi="仿宋" w:eastAsia="仿宋" w:cs="仿宋"/>
          <w:sz w:val="32"/>
          <w:szCs w:val="32"/>
          <w:lang w:val="en-US" w:eastAsia="zh-CN"/>
        </w:rPr>
        <w:t>第二十八条第一款：“退出现役的因战、因公致残的残疾军人因旧伤复发死亡的，由县级人民政府退役军人事务部门按照因公牺牲军人的抚恤金标准发给其遗属一次性抚恤金，其遗属享受因公牺牲军人遗属抚恤待遇。”</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091"/>
        <w:gridCol w:w="898"/>
        <w:gridCol w:w="921"/>
        <w:gridCol w:w="886"/>
        <w:gridCol w:w="898"/>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部队填发的证明书</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遗属身份证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遗属户口本</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分配协议</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协议符合相关法律规范</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lang w:val="en-US" w:eastAsia="zh-CN"/>
        </w:rPr>
        <w:t>现场申请：高平市建设南路171号退役军人事务局优抚褒扬股（201室）。</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r>
        <w:rPr>
          <w:rFonts w:hint="eastAsia" w:ascii="黑体" w:hAnsi="黑体" w:eastAsia="黑体" w:cs="黑体"/>
          <w:highlight w:val="none"/>
        </w:rPr>
        <mc:AlternateContent>
          <mc:Choice Requires="wps">
            <w:drawing>
              <wp:anchor distT="0" distB="0" distL="114300" distR="114300" simplePos="0" relativeHeight="251821056" behindDoc="0" locked="0" layoutInCell="1" allowOverlap="1">
                <wp:simplePos x="0" y="0"/>
                <wp:positionH relativeFrom="column">
                  <wp:posOffset>4201160</wp:posOffset>
                </wp:positionH>
                <wp:positionV relativeFrom="paragraph">
                  <wp:posOffset>5312410</wp:posOffset>
                </wp:positionV>
                <wp:extent cx="763905" cy="326390"/>
                <wp:effectExtent l="0" t="0" r="17145" b="16510"/>
                <wp:wrapNone/>
                <wp:docPr id="31" name="文本框 31"/>
                <wp:cNvGraphicFramePr/>
                <a:graphic xmlns:a="http://schemas.openxmlformats.org/drawingml/2006/main">
                  <a:graphicData uri="http://schemas.microsoft.com/office/word/2010/wordprocessingShape">
                    <wps:wsp>
                      <wps:cNvSpPr txBox="1"/>
                      <wps:spPr>
                        <a:xfrm>
                          <a:off x="0" y="0"/>
                          <a:ext cx="763905" cy="326390"/>
                        </a:xfrm>
                        <a:prstGeom prst="rect">
                          <a:avLst/>
                        </a:prstGeom>
                        <a:solidFill>
                          <a:srgbClr val="FFFFFF"/>
                        </a:solidFill>
                        <a:ln>
                          <a:noFill/>
                        </a:ln>
                      </wps:spPr>
                      <wps:txbx>
                        <w:txbxContent>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r>
                              <w:rPr>
                                <w:rFonts w:hint="eastAsia" w:ascii="仿宋_GB2312" w:cs="宋体"/>
                                <w:color w:val="000000"/>
                                <w:kern w:val="0"/>
                                <w:lang w:val="zh-CN"/>
                              </w:rPr>
                              <w:t>是</w:t>
                            </w:r>
                          </w:p>
                          <w:p>
                            <w:pPr>
                              <w:autoSpaceDE w:val="0"/>
                              <w:autoSpaceDN w:val="0"/>
                              <w:adjustRightInd w:val="0"/>
                              <w:spacing w:line="300" w:lineRule="exact"/>
                              <w:jc w:val="center"/>
                              <w:rPr>
                                <w:rFonts w:hint="eastAsia" w:ascii="仿宋_GB2312" w:cs="宋体"/>
                                <w:color w:val="000000"/>
                                <w:kern w:val="0"/>
                                <w:lang w:val="zh-CN"/>
                              </w:rPr>
                            </w:pPr>
                          </w:p>
                        </w:txbxContent>
                      </wps:txbx>
                      <wps:bodyPr upright="1"/>
                    </wps:wsp>
                  </a:graphicData>
                </a:graphic>
              </wp:anchor>
            </w:drawing>
          </mc:Choice>
          <mc:Fallback>
            <w:pict>
              <v:shape id="_x0000_s1026" o:spid="_x0000_s1026" o:spt="202" type="#_x0000_t202" style="position:absolute;left:0pt;margin-left:330.8pt;margin-top:418.3pt;height:25.7pt;width:60.15pt;z-index:251821056;mso-width-relative:page;mso-height-relative:page;" fillcolor="#FFFFFF" filled="t" stroked="f" coordsize="21600,21600" o:gfxdata="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XLuMYdgAAAALAQAADwAA&#10;AAAAAAABACAAAAAiAAAAZHJzL2Rvd25yZXYueG1sUEsBAhQAFAAAAAgAh07iQL+WH3mkAQAAKgMA&#10;AA4AAAAAAAAAAQAgAAAAJwEAAGRycy9lMm9Eb2MueG1sUEsFBgAAAAAGAAYAWQEAAD0FAAAAAA==&#10;">
                <v:fill on="t" focussize="0,0"/>
                <v:stroke on="f"/>
                <v:imagedata o:title=""/>
                <o:lock v:ext="edit" aspectratio="f"/>
                <v:textbox>
                  <w:txbxContent>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p>
                    <w:p>
                      <w:pPr>
                        <w:autoSpaceDE w:val="0"/>
                        <w:autoSpaceDN w:val="0"/>
                        <w:adjustRightInd w:val="0"/>
                        <w:spacing w:line="300" w:lineRule="exact"/>
                        <w:jc w:val="center"/>
                        <w:rPr>
                          <w:rFonts w:hint="eastAsia" w:ascii="仿宋_GB2312" w:cs="宋体"/>
                          <w:color w:val="000000"/>
                          <w:kern w:val="0"/>
                          <w:lang w:val="zh-CN"/>
                        </w:rPr>
                      </w:pPr>
                      <w:r>
                        <w:rPr>
                          <w:rFonts w:hint="eastAsia" w:ascii="仿宋_GB2312" w:cs="宋体"/>
                          <w:color w:val="000000"/>
                          <w:kern w:val="0"/>
                          <w:lang w:val="zh-CN"/>
                        </w:rPr>
                        <w:t>是</w:t>
                      </w:r>
                    </w:p>
                    <w:p>
                      <w:pPr>
                        <w:autoSpaceDE w:val="0"/>
                        <w:autoSpaceDN w:val="0"/>
                        <w:adjustRightInd w:val="0"/>
                        <w:spacing w:line="300" w:lineRule="exact"/>
                        <w:jc w:val="center"/>
                        <w:rPr>
                          <w:rFonts w:hint="eastAsia" w:ascii="仿宋_GB2312" w:cs="宋体"/>
                          <w:color w:val="000000"/>
                          <w:kern w:val="0"/>
                          <w:lang w:val="zh-CN"/>
                        </w:rPr>
                      </w:pP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32"/>
        </w:rPr>
        <mc:AlternateContent>
          <mc:Choice Requires="wps">
            <w:drawing>
              <wp:anchor distT="0" distB="0" distL="114300" distR="114300" simplePos="0" relativeHeight="251896832" behindDoc="0" locked="0" layoutInCell="1" allowOverlap="1">
                <wp:simplePos x="0" y="0"/>
                <wp:positionH relativeFrom="column">
                  <wp:posOffset>468630</wp:posOffset>
                </wp:positionH>
                <wp:positionV relativeFrom="paragraph">
                  <wp:posOffset>109220</wp:posOffset>
                </wp:positionV>
                <wp:extent cx="1125855" cy="288290"/>
                <wp:effectExtent l="4445" t="4445" r="279400" b="12065"/>
                <wp:wrapNone/>
                <wp:docPr id="56" name="矩形标注 56"/>
                <wp:cNvGraphicFramePr/>
                <a:graphic xmlns:a="http://schemas.openxmlformats.org/drawingml/2006/main">
                  <a:graphicData uri="http://schemas.microsoft.com/office/word/2010/wordprocessingShape">
                    <wps:wsp>
                      <wps:cNvSpPr/>
                      <wps:spPr>
                        <a:xfrm flipV="1">
                          <a:off x="1374775" y="2683510"/>
                          <a:ext cx="1125855" cy="288290"/>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lang w:val="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36.9pt;margin-top:8.6pt;height:22.7pt;width:88.65pt;z-index:251896832;mso-width-relative:page;mso-height-relative:page;" filled="f" stroked="t" coordsize="21600,21600" o:gfxdata="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viZwdUAAAAIAQAADwAAAAAAAAABACAAAAAiAAAA&#10;ZHJzL2Rvd25yZXYueG1sUEsBAhQAFAAAAAgAh07iQOp1p5dDAgAAYQQAAA4AAAAAAAAAAQAgAAAA&#10;JAEAAGRycy9lMm9Eb2MueG1sUEsFBgAAAAAGAAYAWQEAANkFA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eastAsia"/>
                          <w:lang w:val="zh-CN"/>
                        </w:rPr>
                      </w:pPr>
                      <w:r>
                        <w:rPr>
                          <w:rFonts w:hint="eastAsia" w:ascii="仿宋" w:hAnsi="仿宋" w:eastAsia="仿宋" w:cs="仿宋"/>
                          <w:color w:val="000000"/>
                          <w:kern w:val="0"/>
                          <w:sz w:val="28"/>
                          <w:szCs w:val="28"/>
                          <w:lang w:val="zh-CN"/>
                        </w:rPr>
                        <w:t>资料审核</w:t>
                      </w:r>
                    </w:p>
                  </w:txbxContent>
                </v:textbox>
              </v:shape>
            </w:pict>
          </mc:Fallback>
        </mc:AlternateContent>
      </w:r>
      <w:r>
        <w:rPr>
          <w:sz w:val="32"/>
        </w:rPr>
        <mc:AlternateContent>
          <mc:Choice Requires="wps">
            <w:drawing>
              <wp:anchor distT="0" distB="0" distL="114300" distR="114300" simplePos="0" relativeHeight="251907072" behindDoc="0" locked="0" layoutInCell="1" allowOverlap="1">
                <wp:simplePos x="0" y="0"/>
                <wp:positionH relativeFrom="column">
                  <wp:posOffset>1824990</wp:posOffset>
                </wp:positionH>
                <wp:positionV relativeFrom="paragraph">
                  <wp:posOffset>70485</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3.7pt;margin-top:5.55pt;height:27.65pt;width:174.55pt;z-index:251907072;mso-width-relative:page;mso-height-relative:page;" fillcolor="#FFFFFF" filled="t" stroked="t" coordsize="21600,21600" o:gfxdata="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DCkSTYAAAACQEAAA8AAAAAAAAAAQAgAAAA&#10;IgAAAGRycy9kb3ducmV2LnhtbFBLAQIUABQAAAAIAIdO4kBwDgegCwIAAB0EAAAOAAAAAAAAAAEA&#10;IAAAACcBAABkcnMvZTJvRG9jLnhtbFBLBQYAAAAABgAGAFkBAACk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yellow"/>
          <w:lang w:val="en-US" w:eastAsia="zh-CN"/>
        </w:rPr>
      </w:pPr>
      <w:r>
        <w:rPr>
          <w:sz w:val="32"/>
        </w:rPr>
        <mc:AlternateContent>
          <mc:Choice Requires="wps">
            <w:drawing>
              <wp:anchor distT="0" distB="0" distL="114300" distR="114300" simplePos="0" relativeHeight="251910144" behindDoc="0" locked="0" layoutInCell="1" allowOverlap="1">
                <wp:simplePos x="0" y="0"/>
                <wp:positionH relativeFrom="column">
                  <wp:posOffset>2923540</wp:posOffset>
                </wp:positionH>
                <wp:positionV relativeFrom="paragraph">
                  <wp:posOffset>26670</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0.2pt;margin-top:2.1pt;height:27.9pt;width:0.1pt;z-index:251910144;mso-width-relative:page;mso-height-relative:page;" filled="f" stroked="t" coordsize="21600,21600" o:gfxdata="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PeXzW1wAAAAgBAAAPAAAAAAAAAAEAIAAAACIAAABkcnMv&#10;ZG93bnJldi54bWxQSwECFAAUAAAACACHTuJA2v/N/wQCAAC8AwAADgAAAAAAAAABACAAAAAmAQAA&#10;ZHJzL2Uyb0RvYy54bWxQSwUGAAAAAAYABgBZAQAAnAU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none"/>
          <w:lang w:val="en-US" w:eastAsia="zh-CN"/>
        </w:rPr>
      </w:pPr>
      <w:r>
        <w:rPr>
          <w:sz w:val="32"/>
          <w:highlight w:val="none"/>
        </w:rPr>
        <mc:AlternateContent>
          <mc:Choice Requires="wps">
            <w:drawing>
              <wp:anchor distT="0" distB="0" distL="114300" distR="114300" simplePos="0" relativeHeight="251914240" behindDoc="0" locked="0" layoutInCell="1" allowOverlap="1">
                <wp:simplePos x="0" y="0"/>
                <wp:positionH relativeFrom="column">
                  <wp:posOffset>3964305</wp:posOffset>
                </wp:positionH>
                <wp:positionV relativeFrom="paragraph">
                  <wp:posOffset>173355</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2.15pt;margin-top:13.65pt;height:0.25pt;width:64.65pt;z-index:251914240;mso-width-relative:page;mso-height-relative:page;" filled="f" stroked="t" coordsize="21600,21600" o:gfxdata="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jvJQP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r>
        <w:rPr>
          <w:sz w:val="32"/>
          <w:highlight w:val="none"/>
        </w:rPr>
        <mc:AlternateContent>
          <mc:Choice Requires="wps">
            <w:drawing>
              <wp:anchor distT="0" distB="0" distL="114300" distR="114300" simplePos="0" relativeHeight="251912192" behindDoc="0" locked="0" layoutInCell="1" allowOverlap="1">
                <wp:simplePos x="0" y="0"/>
                <wp:positionH relativeFrom="column">
                  <wp:posOffset>4785360</wp:posOffset>
                </wp:positionH>
                <wp:positionV relativeFrom="paragraph">
                  <wp:posOffset>175895</wp:posOffset>
                </wp:positionV>
                <wp:extent cx="19050" cy="2362200"/>
                <wp:effectExtent l="4445" t="0" r="14605" b="0"/>
                <wp:wrapNone/>
                <wp:docPr id="52" name="直接连接符 52"/>
                <wp:cNvGraphicFramePr/>
                <a:graphic xmlns:a="http://schemas.openxmlformats.org/drawingml/2006/main">
                  <a:graphicData uri="http://schemas.microsoft.com/office/word/2010/wordprocessingShape">
                    <wps:wsp>
                      <wps:cNvCnPr/>
                      <wps:spPr>
                        <a:xfrm>
                          <a:off x="5929630" y="8876665"/>
                          <a:ext cx="19050" cy="23622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8pt;margin-top:13.85pt;height:186pt;width:1.5pt;z-index:251912192;mso-width-relative:page;mso-height-relative:page;" filled="f" stroked="t" coordsize="21600,21600" o:gfxdata="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1+MPdtkAAAAKAQAADwAAAAAAAAABACAAAAAiAAAAZHJzL2Rvd25yZXYueG1sUEsBAhQAFAAAAAgA&#10;h07iQLhdwHDrAQAAqAMAAA4AAAAAAAAAAQAgAAAAKAEAAGRycy9lMm9Eb2MueG1sUEsFBgAAAAAG&#10;AAYAWQEAAIUFAAAAAA==&#10;">
                <v:fill on="f" focussize="0,0"/>
                <v:stroke color="#000000" joinstyle="round"/>
                <v:imagedata o:title=""/>
                <o:lock v:ext="edit" aspectratio="f"/>
              </v:line>
            </w:pict>
          </mc:Fallback>
        </mc:AlternateContent>
      </w:r>
      <w:r>
        <w:rPr>
          <w:sz w:val="32"/>
        </w:rPr>
        <mc:AlternateContent>
          <mc:Choice Requires="wps">
            <w:drawing>
              <wp:anchor distT="0" distB="0" distL="114300" distR="114300" simplePos="0" relativeHeight="251911168" behindDoc="0" locked="0" layoutInCell="1" allowOverlap="1">
                <wp:simplePos x="0" y="0"/>
                <wp:positionH relativeFrom="column">
                  <wp:posOffset>1839595</wp:posOffset>
                </wp:positionH>
                <wp:positionV relativeFrom="paragraph">
                  <wp:posOffset>-100965</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4.85pt;margin-top:-7.95pt;height:44.45pt;width:162.8pt;z-index:251911168;mso-width-relative:page;mso-height-relative:page;" fillcolor="#FFFFFF" filled="t" stroked="t" coordsize="21600,21600" o:gfxdata="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fUlifaAAAACgEAAA8AAAAAAAAA&#10;AQAgAAAAIgAAAGRycy9kb3ducmV2LnhtbFBLAQIUABQAAAAIAIdO4kAGwEyEDwIAACAEAAAOAAAA&#10;AAAAAAEAIAAAACkBAABkcnMvZTJvRG9jLnhtbFBLBQYAAAAABgAGAFkBAACqBQ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sz w:val="32"/>
          <w:szCs w:val="32"/>
          <w:highlight w:val="none"/>
          <w:lang w:val="en-US" w:eastAsia="zh-CN"/>
        </w:rPr>
      </w:pPr>
      <w:r>
        <w:rPr>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sz w:val="32"/>
          <w:highlight w:val="none"/>
        </w:rPr>
        <mc:AlternateContent>
          <mc:Choice Requires="wps">
            <w:drawing>
              <wp:anchor distT="0" distB="0" distL="114300" distR="114300" simplePos="0" relativeHeight="251902976"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902976;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OQpA2gAAAAsBAAAPAAAAAAAAAAEAIAAAACIAAABkcnMvZG93bnJldi54&#10;bWxQSwECFAAUAAAACACHTuJAFZao9fgBAACyAwAADgAAAAAAAAABACAAAAApAQAAZHJzL2Uyb0Rv&#10;Yy54bWxQSwUGAAAAAAYABgBZAQAAkwUAAAAA&#10;">
                <v:fill on="f" focussize="0,0"/>
                <v:stroke color="#000000" joinstyle="round" endarrow="block"/>
                <v:imagedata o:title=""/>
                <o:lock v:ext="edit" aspectratio="f"/>
              </v:shape>
            </w:pict>
          </mc:Fallback>
        </mc:AlternateContent>
      </w:r>
      <w:r>
        <w:rPr>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决定</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决定</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sz w:val="32"/>
          <w:highlight w:val="none"/>
        </w:rPr>
        <mc:AlternateContent>
          <mc:Choice Requires="wps">
            <w:drawing>
              <wp:anchor distT="0" distB="0" distL="114300" distR="114300" simplePos="0" relativeHeight="251900928" behindDoc="0" locked="0" layoutInCell="1" allowOverlap="1">
                <wp:simplePos x="0" y="0"/>
                <wp:positionH relativeFrom="column">
                  <wp:posOffset>2110105</wp:posOffset>
                </wp:positionH>
                <wp:positionV relativeFrom="paragraph">
                  <wp:posOffset>1192530</wp:posOffset>
                </wp:positionV>
                <wp:extent cx="1639570" cy="260350"/>
                <wp:effectExtent l="4445" t="4445" r="13335" b="20955"/>
                <wp:wrapNone/>
                <wp:docPr id="40" name="文本框 40"/>
                <wp:cNvGraphicFramePr/>
                <a:graphic xmlns:a="http://schemas.openxmlformats.org/drawingml/2006/main">
                  <a:graphicData uri="http://schemas.microsoft.com/office/word/2010/wordprocessingShape">
                    <wps:wsp>
                      <wps:cNvSpPr txBox="1"/>
                      <wps:spPr>
                        <a:xfrm flipV="1">
                          <a:off x="3253105" y="10223500"/>
                          <a:ext cx="1639570" cy="2603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zh-CN"/>
                              </w:rPr>
                              <w:t>给  付</w:t>
                            </w:r>
                          </w:p>
                          <w:p>
                            <w:pPr>
                              <w:autoSpaceDE w:val="0"/>
                              <w:autoSpaceDN w:val="0"/>
                              <w:adjustRightInd w:val="0"/>
                              <w:spacing w:line="300" w:lineRule="exact"/>
                              <w:jc w:val="center"/>
                              <w:rPr>
                                <w:rFonts w:hint="eastAsia" w:ascii="仿宋_GB2312" w:cs="宋体"/>
                                <w:color w:val="000000"/>
                                <w:kern w:val="0"/>
                                <w:lang w:val="zh-CN"/>
                              </w:rPr>
                            </w:pPr>
                          </w:p>
                        </w:txbxContent>
                      </wps:txbx>
                      <wps:bodyPr upright="1"/>
                    </wps:wsp>
                  </a:graphicData>
                </a:graphic>
              </wp:anchor>
            </w:drawing>
          </mc:Choice>
          <mc:Fallback>
            <w:pict>
              <v:shape id="_x0000_s1026" o:spid="_x0000_s1026" o:spt="202" type="#_x0000_t202" style="position:absolute;left:0pt;flip:y;margin-left:166.15pt;margin-top:93.9pt;height:20.5pt;width:129.1pt;z-index:251900928;mso-width-relative:page;mso-height-relative:page;" fillcolor="#FFFFFF" filled="t" stroked="t" coordsize="21600,21600" o:gfxdata="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ZlaINoAAAALAQAADwAAAAAAAAABACAAAAAiAAAAZHJz&#10;L2Rvd25yZXYueG1sUEsBAhQAFAAAAAgAh07iQKh/B3sCAgAAAQQAAA4AAAAAAAAAAQAgAAAAKQEA&#10;AGRycy9lMm9Eb2MueG1sUEsFBgAAAAAGAAYAWQEAAJ0FA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zh-CN"/>
                        </w:rPr>
                        <w:t>给  付</w:t>
                      </w:r>
                    </w:p>
                    <w:p>
                      <w:pPr>
                        <w:autoSpaceDE w:val="0"/>
                        <w:autoSpaceDN w:val="0"/>
                        <w:adjustRightInd w:val="0"/>
                        <w:spacing w:line="300" w:lineRule="exact"/>
                        <w:jc w:val="center"/>
                        <w:rPr>
                          <w:rFonts w:hint="eastAsia" w:ascii="仿宋_GB2312" w:cs="宋体"/>
                          <w:color w:val="000000"/>
                          <w:kern w:val="0"/>
                          <w:lang w:val="zh-CN"/>
                        </w:rPr>
                      </w:pPr>
                    </w:p>
                  </w:txbxContent>
                </v:textbox>
              </v:shape>
            </w:pict>
          </mc:Fallback>
        </mc:AlternateContent>
      </w:r>
      <w:r>
        <w:rPr>
          <w:sz w:val="32"/>
          <w:highlight w:val="none"/>
        </w:rPr>
        <mc:AlternateContent>
          <mc:Choice Requires="wps">
            <w:drawing>
              <wp:anchor distT="0" distB="0" distL="114300" distR="114300" simplePos="0" relativeHeight="251898880" behindDoc="0" locked="0" layoutInCell="1" allowOverlap="1">
                <wp:simplePos x="0" y="0"/>
                <wp:positionH relativeFrom="column">
                  <wp:posOffset>2924810</wp:posOffset>
                </wp:positionH>
                <wp:positionV relativeFrom="paragraph">
                  <wp:posOffset>1461135</wp:posOffset>
                </wp:positionV>
                <wp:extent cx="9525" cy="409575"/>
                <wp:effectExtent l="30480" t="0" r="36195" b="9525"/>
                <wp:wrapNone/>
                <wp:docPr id="38" name="直接箭头连接符 38"/>
                <wp:cNvGraphicFramePr/>
                <a:graphic xmlns:a="http://schemas.openxmlformats.org/drawingml/2006/main">
                  <a:graphicData uri="http://schemas.microsoft.com/office/word/2010/wordprocessingShape">
                    <wps:wsp>
                      <wps:cNvCnPr/>
                      <wps:spPr>
                        <a:xfrm>
                          <a:off x="4067810" y="10492105"/>
                          <a:ext cx="9525" cy="4095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30.3pt;margin-top:115.05pt;height:32.25pt;width:0.75pt;z-index:251898880;mso-width-relative:page;mso-height-relative:page;" filled="f" stroked="t" coordsize="21600,21600" o:gfxdata="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9o1jdoAAAALAQAADwAAAAAAAAABACAAAAAiAAAAZHJzL2Rvd25yZXYu&#10;eG1sUEsBAhQAFAAAAAgAh07iQCZ8Xh75AQAAswMAAA4AAAAAAAAAAQAgAAAAKQEAAGRycy9lMm9E&#10;b2MueG1sUEsFBgAAAAAGAAYAWQEAAJQFAAAAAA==&#10;">
                <v:fill on="f" focussize="0,0"/>
                <v:stroke color="#000000" joinstyle="round" endarrow="block"/>
                <v:imagedata o:title=""/>
                <o:lock v:ext="edit" aspectratio="f"/>
              </v:shape>
            </w:pict>
          </mc:Fallback>
        </mc:AlternateContent>
      </w:r>
      <w:r>
        <w:rPr>
          <w:rFonts w:hint="eastAsia"/>
          <w:sz w:val="32"/>
          <w:szCs w:val="32"/>
          <w:highlight w:val="none"/>
          <w:lang w:val="en-US" w:eastAsia="zh-CN"/>
        </w:rPr>
        <w:t xml:space="preserve">                          </w:t>
      </w:r>
      <w:r>
        <w:rPr>
          <w:rFonts w:hint="eastAsia" w:ascii="仿宋" w:hAnsi="仿宋" w:eastAsia="仿宋" w:cs="仿宋"/>
          <w:sz w:val="28"/>
          <w:szCs w:val="28"/>
          <w:highlight w:val="none"/>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sz w:val="32"/>
          <w:szCs w:val="32"/>
          <w:highlight w:val="none"/>
          <w:lang w:val="en-US" w:eastAsia="zh-CN"/>
        </w:rPr>
      </w:pPr>
      <w:r>
        <w:rPr>
          <w:rFonts w:hint="eastAsia"/>
          <w:sz w:val="32"/>
          <w:szCs w:val="32"/>
          <w:highlight w:val="none"/>
          <w:lang w:val="en-US" w:eastAsia="zh-CN"/>
        </w:rPr>
        <w:t xml:space="preserve">                 </w:t>
      </w:r>
      <w:r>
        <w:rPr>
          <w:rFonts w:hint="eastAsia"/>
          <w:sz w:val="28"/>
          <w:szCs w:val="28"/>
          <w:highlight w:val="none"/>
          <w:lang w:val="en-US" w:eastAsia="zh-CN"/>
        </w:rPr>
        <w:t xml:space="preserve">  </w:t>
      </w:r>
      <w:r>
        <w:rPr>
          <w:rFonts w:hint="eastAsia" w:ascii="仿宋" w:hAnsi="仿宋" w:eastAsia="仿宋" w:cs="仿宋"/>
          <w:sz w:val="28"/>
          <w:szCs w:val="28"/>
          <w:highlight w:val="none"/>
          <w:lang w:val="en-US" w:eastAsia="zh-CN"/>
        </w:rPr>
        <w:t xml:space="preserve">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none"/>
          <w:lang w:val="en-US" w:eastAsia="zh-CN"/>
        </w:rPr>
      </w:pPr>
      <w:r>
        <w:rPr>
          <w:rFonts w:hint="eastAsia"/>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sz w:val="32"/>
          <w:szCs w:val="32"/>
          <w:highlight w:val="none"/>
          <w:lang w:val="en-US" w:eastAsia="zh-CN"/>
        </w:rPr>
      </w:pPr>
      <w:r>
        <w:rPr>
          <w:sz w:val="32"/>
          <w:highlight w:val="none"/>
        </w:rPr>
        <mc:AlternateContent>
          <mc:Choice Requires="wps">
            <w:drawing>
              <wp:anchor distT="0" distB="0" distL="114300" distR="114300" simplePos="0" relativeHeight="251899904" behindDoc="0" locked="0" layoutInCell="1" allowOverlap="1">
                <wp:simplePos x="0" y="0"/>
                <wp:positionH relativeFrom="column">
                  <wp:posOffset>637540</wp:posOffset>
                </wp:positionH>
                <wp:positionV relativeFrom="paragraph">
                  <wp:posOffset>290830</wp:posOffset>
                </wp:positionV>
                <wp:extent cx="1017905" cy="335280"/>
                <wp:effectExtent l="4445" t="4445" r="349250" b="22225"/>
                <wp:wrapNone/>
                <wp:docPr id="39" name="矩形标注 39"/>
                <wp:cNvGraphicFramePr/>
                <a:graphic xmlns:a="http://schemas.openxmlformats.org/drawingml/2006/main">
                  <a:graphicData uri="http://schemas.microsoft.com/office/word/2010/wordprocessingShape">
                    <wps:wsp>
                      <wps:cNvSpPr/>
                      <wps:spPr>
                        <a:xfrm flipV="1">
                          <a:off x="1355090" y="64770"/>
                          <a:ext cx="1017905"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50.2pt;margin-top:22.9pt;height:26.4pt;width:80.15pt;z-index:251899904;mso-width-relative:page;mso-height-relative:page;" filled="f" stroked="t" coordsize="21600,21600" o:gfxdata="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l2Ntm9oAAAAJAQAADwAAAAAAAAABACAAAAAi&#10;AAAAZHJzL2Rvd25yZXYueG1sUEsBAhQAFAAAAAgAh07iQHR9eXRBAgAAXgQAAA4AAAAAAAAAAQAg&#10;AAAAKQEAAGRycy9lMm9Eb2MueG1sUEsFBgAAAAAGAAYAWQEAANwFA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sz w:val="32"/>
          <w:highlight w:val="none"/>
        </w:rPr>
        <mc:AlternateContent>
          <mc:Choice Requires="wps">
            <w:drawing>
              <wp:anchor distT="0" distB="0" distL="114300" distR="114300" simplePos="0" relativeHeight="251904000" behindDoc="0" locked="0" layoutInCell="1" allowOverlap="1">
                <wp:simplePos x="0" y="0"/>
                <wp:positionH relativeFrom="column">
                  <wp:posOffset>2134235</wp:posOffset>
                </wp:positionH>
                <wp:positionV relativeFrom="paragraph">
                  <wp:posOffset>277495</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8.05pt;margin-top:21.85pt;height:31.75pt;width:127.25pt;z-index:251904000;mso-width-relative:page;mso-height-relative:page;" fillcolor="#FFFFFF" filled="t" stroked="t" coordsize="21600,21600" arcsize="0.5" o:gfxdata="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LVj+KtkAAAAKAQAADwAAAAAA&#10;AAABACAAAAAiAAAAZHJzL2Rvd25yZXYueG1sUEsBAhQAFAAAAAgAh07iQM4jGjwSAgAAFAQAAA4A&#10;AAAAAAAAAQAgAAAAKAEAAGRycy9lMm9Eb2MueG1sUEsFBgAAAAAGAAYAWQEAAKwFA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sz w:val="32"/>
          <w:szCs w:val="32"/>
          <w:highlight w:val="none"/>
          <w:lang w:val="en-US" w:eastAsia="zh-CN"/>
        </w:rPr>
      </w:pPr>
      <w:r>
        <w:rPr>
          <w:sz w:val="32"/>
          <w:highlight w:val="none"/>
        </w:rPr>
        <mc:AlternateContent>
          <mc:Choice Requires="wps">
            <w:drawing>
              <wp:anchor distT="0" distB="0" distL="114300" distR="114300" simplePos="0" relativeHeight="251897856" behindDoc="0" locked="0" layoutInCell="1" allowOverlap="1">
                <wp:simplePos x="0" y="0"/>
                <wp:positionH relativeFrom="column">
                  <wp:posOffset>3788410</wp:posOffset>
                </wp:positionH>
                <wp:positionV relativeFrom="paragraph">
                  <wp:posOffset>109220</wp:posOffset>
                </wp:positionV>
                <wp:extent cx="1016000" cy="3175"/>
                <wp:effectExtent l="0" t="34925" r="12700" b="38100"/>
                <wp:wrapNone/>
                <wp:docPr id="37" name="直接箭头连接符 37"/>
                <wp:cNvGraphicFramePr/>
                <a:graphic xmlns:a="http://schemas.openxmlformats.org/drawingml/2006/main">
                  <a:graphicData uri="http://schemas.microsoft.com/office/word/2010/wordprocessingShape">
                    <wps:wsp>
                      <wps:cNvCnPr/>
                      <wps:spPr>
                        <a:xfrm flipH="1">
                          <a:off x="4917440" y="246380"/>
                          <a:ext cx="1016000"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8.3pt;margin-top:8.6pt;height:0.25pt;width:80pt;z-index:251897856;mso-width-relative:page;mso-height-relative:page;" filled="f" stroked="t" coordsize="21600,21600" o:gfxdata="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TazPfXAAAACQEAAA8AAAAAAAAAAQAgAAAAIgAAAGRycy9kb3du&#10;cmV2LnhtbFBLAQIUABQAAAAIAIdO4kD/0EChAAIAALwDAAAOAAAAAAAAAAEAIAAAACYBAABkcnMv&#10;ZTJvRG9jLnhtbFBLBQYAAAAABgAGAFkBAACYBQAAAAA=&#10;">
                <v:fill on="f" focussize="0,0"/>
                <v:stroke color="#000000" joinstyle="round" endarrow="block"/>
                <v:imagedata o:title=""/>
                <o:lock v:ext="edit" aspectratio="f"/>
              </v:shape>
            </w:pict>
          </mc:Fallback>
        </mc:AlternateContent>
      </w:r>
      <w:r>
        <w:rPr>
          <w:rFonts w:hint="eastAsia"/>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1.告知。审批后，工作人员通过电话或当场通知的方式，告知给付对象审批结果、给付标准及给付时间。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2.归档。对事项办理过程中形成的各类文书材料实行分类归档。按年度对归档的材料进行清点、统计与整理。归档岗位人员的职责和归档要求按本局有关规定进行。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highlight w:val="none"/>
          <w:lang w:val="en-US" w:eastAsia="zh-CN"/>
        </w:rPr>
        <w:t>咨询方</w:t>
      </w:r>
      <w:r>
        <w:rPr>
          <w:rFonts w:hint="eastAsia" w:ascii="黑体" w:hAnsi="黑体" w:eastAsia="黑体" w:cs="黑体"/>
          <w:sz w:val="32"/>
          <w:szCs w:val="32"/>
          <w:lang w:val="en-US" w:eastAsia="zh-CN"/>
        </w:rPr>
        <w:t>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岗位职责和权限。</w:t>
      </w:r>
      <w:r>
        <w:rPr>
          <w:rFonts w:hint="eastAsia" w:ascii="仿宋" w:hAnsi="仿宋" w:eastAsia="仿宋" w:cs="仿宋"/>
          <w:sz w:val="32"/>
          <w:szCs w:val="32"/>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现场咨询：高平市建设南路171号退役军人事务局优抚</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leftChars="0" w:firstLine="640" w:firstLine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jc w:val="left"/>
        <w:textAlignment w:val="auto"/>
        <w:rPr>
          <w:rFonts w:hint="eastAsia" w:ascii="仿宋" w:hAnsi="仿宋" w:eastAsia="仿宋" w:cs="仿宋"/>
          <w:sz w:val="32"/>
          <w:szCs w:val="32"/>
          <w:lang w:val="en-US" w:eastAsia="zh-CN"/>
        </w:rPr>
      </w:pPr>
      <w:r>
        <w:rPr>
          <w:rFonts w:hint="eastAsia"/>
          <w:sz w:val="32"/>
          <w:szCs w:val="32"/>
          <w:lang w:val="en-US" w:eastAsia="zh-CN"/>
        </w:rPr>
        <w:t xml:space="preserve">  </w:t>
      </w:r>
      <w:r>
        <w:rPr>
          <w:rFonts w:hint="eastAsia" w:ascii="仿宋" w:hAnsi="仿宋" w:eastAsia="仿宋" w:cs="仿宋"/>
          <w:sz w:val="32"/>
          <w:szCs w:val="32"/>
          <w:lang w:val="en-US" w:eastAsia="zh-CN"/>
        </w:rPr>
        <w:t>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w:t>
      </w:r>
      <w:r>
        <w:rPr>
          <w:rFonts w:hint="eastAsia" w:ascii="仿宋" w:hAnsi="仿宋" w:eastAsia="仿宋" w:cs="仿宋"/>
          <w:sz w:val="32"/>
          <w:szCs w:val="32"/>
          <w:lang w:val="en-US" w:eastAsia="zh-CN"/>
        </w:rPr>
        <w:t>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1920" w:firstLineChars="6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1.现场问询：高平市建设南路171号退役军人事务局优抚褒扬股（201室）；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2.电话咨询：优抚褒扬股：5835685。</w:t>
      </w:r>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72EA4"/>
    <w:rsid w:val="07B05F11"/>
    <w:rsid w:val="086D6810"/>
    <w:rsid w:val="08F35576"/>
    <w:rsid w:val="09667BC9"/>
    <w:rsid w:val="112B2939"/>
    <w:rsid w:val="191F5BE0"/>
    <w:rsid w:val="198C3A60"/>
    <w:rsid w:val="1D6D70E9"/>
    <w:rsid w:val="1DF75870"/>
    <w:rsid w:val="204E26AA"/>
    <w:rsid w:val="20A3399E"/>
    <w:rsid w:val="2C786F65"/>
    <w:rsid w:val="2E4874E7"/>
    <w:rsid w:val="330B56F9"/>
    <w:rsid w:val="36955831"/>
    <w:rsid w:val="39E07F73"/>
    <w:rsid w:val="3FF427A2"/>
    <w:rsid w:val="44952D9F"/>
    <w:rsid w:val="48994339"/>
    <w:rsid w:val="4CF948A2"/>
    <w:rsid w:val="4D9C6ECC"/>
    <w:rsid w:val="584028AA"/>
    <w:rsid w:val="5D8553C5"/>
    <w:rsid w:val="5F2C0153"/>
    <w:rsid w:val="5F355177"/>
    <w:rsid w:val="600B07A4"/>
    <w:rsid w:val="659967D1"/>
    <w:rsid w:val="65A56E5D"/>
    <w:rsid w:val="6A403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Lenovo</cp:lastModifiedBy>
  <cp:lastPrinted>2020-04-22T03:17:00Z</cp:lastPrinted>
  <dcterms:modified xsi:type="dcterms:W3CDTF">2020-06-16T07:29:53Z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