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对在母婴保健工作中</w:t>
      </w:r>
      <w:r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  <w:t>作</w:t>
      </w: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出显著成绩和在母婴保健科学研究中取得显著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成果的组织和个人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给予表彰奖励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对在母婴保健工作中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作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出显著成绩和在母婴保健科学研究中取得显著成果的组织和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个人给予表彰奖励办事指南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对在母婴保健工作中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出显著成绩和在母婴保健科学研究中取得显著成果的组织和个人，应当给予奖励。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《中华人民共和国母婴保健法》 第六条对在母婴保健工作中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出显著成绩和在母婴保健科学研究中取得显著成果的组织和个人，应当给予奖励。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对在母婴保健工作中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作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出显著成绩和在母婴保健科学研究中取得显著成果的组织和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个人给予表彰奖励流程图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D20AC9"/>
    <w:rsid w:val="2BE27D27"/>
    <w:rsid w:val="2F332920"/>
    <w:rsid w:val="3541680E"/>
    <w:rsid w:val="388F5073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B91823"/>
    <w:rsid w:val="4EC12BD5"/>
    <w:rsid w:val="50FD6E8E"/>
    <w:rsid w:val="54C401E7"/>
    <w:rsid w:val="56A03CAF"/>
    <w:rsid w:val="56F35BD4"/>
    <w:rsid w:val="591C2921"/>
    <w:rsid w:val="59E1400E"/>
    <w:rsid w:val="5A403BA0"/>
    <w:rsid w:val="5B12120F"/>
    <w:rsid w:val="5CD32BBF"/>
    <w:rsid w:val="5E492D70"/>
    <w:rsid w:val="645E6C5C"/>
    <w:rsid w:val="66E1766A"/>
    <w:rsid w:val="67017833"/>
    <w:rsid w:val="67971E71"/>
    <w:rsid w:val="69A52B4A"/>
    <w:rsid w:val="6CDB33BA"/>
    <w:rsid w:val="6D6C1D83"/>
    <w:rsid w:val="74455082"/>
    <w:rsid w:val="758F7448"/>
    <w:rsid w:val="785F640E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7F517943560341BEBDB42535D51965E5_12</vt:lpwstr>
  </property>
</Properties>
</file>